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44b801f8a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 AS ANOD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 AS ANOD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9c37e083c4a17"/>
      <w:footerReference xmlns:r="http://schemas.openxmlformats.org/officeDocument/2006/relationships" w:type="default" r:id="R78ee9d0ae6e5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 AS ANOD   ·   Org.nr 948 312 581   ·   Storetveitvegen 150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 AS ANOD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9c37e083c4a17" /><Relationship Type="http://schemas.openxmlformats.org/officeDocument/2006/relationships/footer" Target="/word/footer1.xml" Id="R78ee9d0ae6e54b2e" /></Relationships>
</file>