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80b3f3c2c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Austrheim,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AUSTRHEIM KOMMUNE</w:t>
      </w:r>
    </w:p>
    <w:sectPr>
      <w:headerReference xmlns:r="http://schemas.openxmlformats.org/officeDocument/2006/relationships" w:type="default" r:id="R353d974b41414cd9"/>
      <w:footerReference xmlns:r="http://schemas.openxmlformats.org/officeDocument/2006/relationships" w:type="default" r:id="R8260efe57166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AUSTRHEIM KOMMUNE   ·   Org.nr 948 350 823   ·   Sætremarka 2   ·   5943 AUSTRHEIM   ·   Tlf. 56 16 20 00   ·   post@austrheim.kommune.no   ·   www.austrheim.kommune.no/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AUSTRHEIM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d974b41414cd9" /><Relationship Type="http://schemas.openxmlformats.org/officeDocument/2006/relationships/footer" Target="/word/footer1.xml" Id="R8260efe571664e13" /></Relationships>
</file>