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66ceb3e69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AS</w:t>
      </w:r>
    </w:p>
    <w:sectPr>
      <w:headerReference xmlns:r="http://schemas.openxmlformats.org/officeDocument/2006/relationships" w:type="default" r:id="R9b75ef59bf8944cb"/>
      <w:footerReference xmlns:r="http://schemas.openxmlformats.org/officeDocument/2006/relationships" w:type="default" r:id="Rf7380bd037ac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5ef59bf8944cb" /><Relationship Type="http://schemas.openxmlformats.org/officeDocument/2006/relationships/footer" Target="/word/footer1.xml" Id="Rf7380bd037ac4fd1" /></Relationships>
</file>