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b345cdd5a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KRISTINE OG ROLF MELQUIST LEGAT TIL FORDEL FOR EIKER HISTORIELAGS EIENDOM FOSSESHOLM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OG ROLF MELQUIST LEGAT TIL FORDEL FOR EIKER HISTORIELAGS EIENDOM FOSSESHOLM STI</w:t>
      </w:r>
    </w:p>
    <w:sectPr>
      <w:headerReference xmlns:r="http://schemas.openxmlformats.org/officeDocument/2006/relationships" w:type="default" r:id="Rf1b0b7d1857442c1"/>
      <w:footerReference xmlns:r="http://schemas.openxmlformats.org/officeDocument/2006/relationships" w:type="default" r:id="R42591be3c9cd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OG ROLF MELQUIST LEGAT TIL FORDEL FOR EIKER HISTORIELAGS EIENDOM FOSSESHOLM STI   ·   Org.nr 950 108 355   ·   c/o Stein Andersen, Stevning 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OG ROLF MELQUIST LEGAT TIL FORDEL FOR EIKER HISTORIELAGS EIENDOM FOSSESHOLM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0b7d1857442c1" /><Relationship Type="http://schemas.openxmlformats.org/officeDocument/2006/relationships/footer" Target="/word/footer1.xml" Id="R42591be3c9cd47cd" /></Relationships>
</file>