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1caf872fd44b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KEMAX ØKONOMI AS</w:t>
      </w:r>
    </w:p>
    <w:sectPr>
      <w:headerReference xmlns:r="http://schemas.openxmlformats.org/officeDocument/2006/relationships" w:type="default" r:id="Rf1de85bb72a841d6"/>
      <w:footerReference xmlns:r="http://schemas.openxmlformats.org/officeDocument/2006/relationships" w:type="default" r:id="R420d9eb6293442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KEMAX ØKONOMI AS   ·   Org.nr 950 624 620   ·   Seiersbjerget 17   ·   5022 BERGEN   ·   Tlf. 55 55 78 50   ·   kemax.bergen@kemax.no   ·   www.kemax.no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KEMAX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de85bb72a841d6" /><Relationship Type="http://schemas.openxmlformats.org/officeDocument/2006/relationships/footer" Target="/word/footer1.xml" Id="R420d9eb629344252" /></Relationships>
</file>