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41ede4a84645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NYE TOP MATSENTER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TOP MATSENTER AS</w:t>
      </w:r>
    </w:p>
    <w:sectPr>
      <w:headerReference xmlns:r="http://schemas.openxmlformats.org/officeDocument/2006/relationships" w:type="default" r:id="R372ec41145514683"/>
      <w:footerReference xmlns:r="http://schemas.openxmlformats.org/officeDocument/2006/relationships" w:type="default" r:id="R007370cd119647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TOP MATSENTER AS   ·   Org.nr 951 554 677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TOP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ec41145514683" /><Relationship Type="http://schemas.openxmlformats.org/officeDocument/2006/relationships/footer" Target="/word/footer1.xml" Id="R007370cd119647cf" /></Relationships>
</file>