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b4db66f31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ULLEBERG WOLD AS</w:t>
      </w:r>
    </w:p>
    <w:sectPr>
      <w:headerReference xmlns:r="http://schemas.openxmlformats.org/officeDocument/2006/relationships" w:type="default" r:id="R132db94f660a416c"/>
      <w:footerReference xmlns:r="http://schemas.openxmlformats.org/officeDocument/2006/relationships" w:type="default" r:id="R39c7a6e40682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ULLEBERG WOLD AS   ·   Org.nr 951 745 103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ULLEBERG WOLD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db94f660a416c" /><Relationship Type="http://schemas.openxmlformats.org/officeDocument/2006/relationships/footer" Target="/word/footer1.xml" Id="R39c7a6e406824745" /></Relationships>
</file>