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94c86fa0dd48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RÆLINGEN KOMMUNE</w:t>
      </w:r>
    </w:p>
    <w:sectPr>
      <w:headerReference xmlns:r="http://schemas.openxmlformats.org/officeDocument/2006/relationships" w:type="default" r:id="R91094977147d4be0"/>
      <w:footerReference xmlns:r="http://schemas.openxmlformats.org/officeDocument/2006/relationships" w:type="default" r:id="Rb2ae599be5b742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RÆLINGEN KOMMUNE   ·   Org.nr 952 540 556   ·   Bjørnholthagan 6   ·   2008 FJERDINGBY   ·   Tlf. 63 83 51 00   ·   postmottak@ralingen.kommune.no   ·   www.ralingen.kommune.no/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RÆLINGEN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094977147d4be0" /><Relationship Type="http://schemas.openxmlformats.org/officeDocument/2006/relationships/footer" Target="/word/footer1.xml" Id="Rb2ae599be5b74219" /></Relationships>
</file>