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da94ba8e643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HIMALPARTNER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HIMALPARTNER</w:t>
      </w:r>
    </w:p>
    <w:sectPr>
      <w:headerReference xmlns:r="http://schemas.openxmlformats.org/officeDocument/2006/relationships" w:type="default" r:id="R7e5378ebf76b467e"/>
      <w:footerReference xmlns:r="http://schemas.openxmlformats.org/officeDocument/2006/relationships" w:type="default" r:id="R17ad6f3ad477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HIMALPARTNER   ·   Org.nr 952 555 103   ·   Bernhard Getz' gate 3   ·   0165 OSLO   ·   Tlf. 22 76 90 10   ·   post@himalpartner.no   ·   www.himalpartner.no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HIMALPARTNER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378ebf76b467e" /><Relationship Type="http://schemas.openxmlformats.org/officeDocument/2006/relationships/footer" Target="/word/footer1.xml" Id="R17ad6f3ad477495e" /></Relationships>
</file>