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6fc1efcfe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35af5d0034de7"/>
      <w:footerReference xmlns:r="http://schemas.openxmlformats.org/officeDocument/2006/relationships" w:type="default" r:id="R31466cad53e3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HANDEL AS   ·   Org.nr 955 913 329   ·   Todderudvegen 46A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35af5d0034de7" /><Relationship Type="http://schemas.openxmlformats.org/officeDocument/2006/relationships/footer" Target="/word/footer1.xml" Id="R31466cad53e34cb6" /></Relationships>
</file>