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7c4aa9706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BERGENS MERKANTILE BUREAU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f82fbb333a484289"/>
      <w:footerReference xmlns:r="http://schemas.openxmlformats.org/officeDocument/2006/relationships" w:type="default" r:id="R662ef03e0823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fbb333a484289" /><Relationship Type="http://schemas.openxmlformats.org/officeDocument/2006/relationships/footer" Target="/word/footer1.xml" Id="R662ef03e0823494c" /></Relationships>
</file>