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c390ea485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RIKA AS</w:t>
      </w:r>
    </w:p>
    <w:sectPr>
      <w:headerReference xmlns:r="http://schemas.openxmlformats.org/officeDocument/2006/relationships" w:type="default" r:id="R80ae484bea7343e9"/>
      <w:footerReference xmlns:r="http://schemas.openxmlformats.org/officeDocument/2006/relationships" w:type="default" r:id="Rdfbec5b07e92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e484bea7343e9" /><Relationship Type="http://schemas.openxmlformats.org/officeDocument/2006/relationships/footer" Target="/word/footer1.xml" Id="Rdfbec5b07e92450c" /></Relationships>
</file>