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cab51fc8041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AS</w:t>
      </w:r>
    </w:p>
    <w:sectPr>
      <w:headerReference xmlns:r="http://schemas.openxmlformats.org/officeDocument/2006/relationships" w:type="default" r:id="R2ffa6958d0064a6a"/>
      <w:footerReference xmlns:r="http://schemas.openxmlformats.org/officeDocument/2006/relationships" w:type="default" r:id="Re8629459907e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AS   ·   Org.nr 958 862 520   ·   Holmenkollveien 125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a6958d0064a6a" /><Relationship Type="http://schemas.openxmlformats.org/officeDocument/2006/relationships/footer" Target="/word/footer1.xml" Id="Re8629459907e41a9" /></Relationships>
</file>