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bd1229de6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710f512ab4f87"/>
      <w:footerReference xmlns:r="http://schemas.openxmlformats.org/officeDocument/2006/relationships" w:type="default" r:id="Rd65c2d580a3f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 AS   ·   Org.nr 958 927 886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710f512ab4f87" /><Relationship Type="http://schemas.openxmlformats.org/officeDocument/2006/relationships/footer" Target="/word/footer1.xml" Id="Rd65c2d580a3f42f4" /></Relationships>
</file>