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a05055dd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ENERGY MODELLING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MODELLING GROUP AS</w:t>
      </w:r>
    </w:p>
    <w:sectPr>
      <w:headerReference xmlns:r="http://schemas.openxmlformats.org/officeDocument/2006/relationships" w:type="default" r:id="R3af2e12117244964"/>
      <w:footerReference xmlns:r="http://schemas.openxmlformats.org/officeDocument/2006/relationships" w:type="default" r:id="Rb0a86b3869c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2e12117244964" /><Relationship Type="http://schemas.openxmlformats.org/officeDocument/2006/relationships/footer" Target="/word/footer1.xml" Id="Rb0a86b3869cb42e2" /></Relationships>
</file>