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c7e092544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4d78ad801f49d1"/>
      <w:footerReference xmlns:r="http://schemas.openxmlformats.org/officeDocument/2006/relationships" w:type="default" r:id="R669fa014f2fd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KOMMUNE   ·   Org.nr 959 412 340   ·   Uggdalsvegen 301   ·   5685 UGGDAL   ·   Tlf. 53 43 70 00   ·   fsk@tysnes.kommune.no   ·   www.tysnes.kommune.no/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d78ad801f49d1" /><Relationship Type="http://schemas.openxmlformats.org/officeDocument/2006/relationships/footer" Target="/word/footer1.xml" Id="R669fa014f2fd43f6" /></Relationships>
</file>