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72cf810ce04d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Nesbru,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MELLEM NES INVEST AS</w:t>
      </w:r>
    </w:p>
    <w:sectPr>
      <w:headerReference xmlns:r="http://schemas.openxmlformats.org/officeDocument/2006/relationships" w:type="default" r:id="R7d5d0d0a27ba4044"/>
      <w:footerReference xmlns:r="http://schemas.openxmlformats.org/officeDocument/2006/relationships" w:type="default" r:id="R90641ab9231248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MELLEM NES INVEST AS   ·   Org.nr 963 123 345   ·   Nesbruveien 74A   ·   1394 NESBRU   ·   Tlf. 66 98 14 25   ·   borre@mellemnes.no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MELLEM 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5d0d0a27ba4044" /><Relationship Type="http://schemas.openxmlformats.org/officeDocument/2006/relationships/footer" Target="/word/footer1.xml" Id="R90641ab92312489f" /></Relationships>
</file>