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2c01b7fe8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DACAPO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DACAPO HOLDING AS</w:t>
      </w:r>
    </w:p>
    <w:sectPr>
      <w:headerReference xmlns:r="http://schemas.openxmlformats.org/officeDocument/2006/relationships" w:type="default" r:id="Rcd51d50c69164def"/>
      <w:footerReference xmlns:r="http://schemas.openxmlformats.org/officeDocument/2006/relationships" w:type="default" r:id="Re74c195c4b53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DACAPO HOLDING AS   ·   Org.nr 964 833 826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DACAPO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1d50c69164def" /><Relationship Type="http://schemas.openxmlformats.org/officeDocument/2006/relationships/footer" Target="/word/footer1.xml" Id="Re74c195c4b5344ab" /></Relationships>
</file>