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ca1a43e72446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Engerdal,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ENGERDAL KOMMUNE</w:t>
      </w:r>
    </w:p>
    <w:sectPr>
      <w:headerReference xmlns:r="http://schemas.openxmlformats.org/officeDocument/2006/relationships" w:type="default" r:id="R16dab8dcb5054696"/>
      <w:footerReference xmlns:r="http://schemas.openxmlformats.org/officeDocument/2006/relationships" w:type="default" r:id="R1e65010d20ed45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ENGERDAL KOMMUNE   ·   Org.nr 964 948 976   ·   Engerdalsveien 1794   ·   2440 ENGERDAL   ·   Tlf. 62 45 96 00   ·   postmottak@engerdal.kommune.no   ·   www.engerdal.kommune.no/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ENGERDAL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dab8dcb5054696" /><Relationship Type="http://schemas.openxmlformats.org/officeDocument/2006/relationships/footer" Target="/word/footer1.xml" Id="R1e65010d20ed4548" /></Relationships>
</file>