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5cbe9386b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TOTEN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TOTEN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840b219d8149ce"/>
      <w:footerReference xmlns:r="http://schemas.openxmlformats.org/officeDocument/2006/relationships" w:type="default" r:id="Rcab3458a113e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TOTEN KOMMUNE   ·   Org.nr 964 949 859   ·   2850 LENA   ·   Tlf. 61 14 15 00   ·   postmottak@ostre-toten.kommune.no   ·   www.ostre-toten.kommune.no/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40b219d8149ce" /><Relationship Type="http://schemas.openxmlformats.org/officeDocument/2006/relationships/footer" Target="/word/footer1.xml" Id="Rcab3458a113e4afa" /></Relationships>
</file>