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2d265428148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NANNESTAD KOMMUNE</w:t>
      </w:r>
    </w:p>
    <w:sectPr>
      <w:headerReference xmlns:r="http://schemas.openxmlformats.org/officeDocument/2006/relationships" w:type="default" r:id="R7b527fdd1b5b4dd7"/>
      <w:footerReference xmlns:r="http://schemas.openxmlformats.org/officeDocument/2006/relationships" w:type="default" r:id="R4cf366fe04fd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NANNESTAD KOMMUNE   ·   Org.nr 964 950 202   ·   Teiealleen 31   ·   2030 NANNESTAD   ·   Tlf. 66 10 50 00   ·   postmottak@nannestad.kommune.no   ·   www.nannestad.kommune.no/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NANNESTAD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27fdd1b5b4dd7" /><Relationship Type="http://schemas.openxmlformats.org/officeDocument/2006/relationships/footer" Target="/word/footer1.xml" Id="R4cf366fe04fd4393" /></Relationships>
</file>