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5753056da94f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NESBYEN KOMMUNE</w:t>
      </w:r>
    </w:p>
    <w:sectPr>
      <w:headerReference xmlns:r="http://schemas.openxmlformats.org/officeDocument/2006/relationships" w:type="default" r:id="R52f5c179462b475f"/>
      <w:footerReference xmlns:r="http://schemas.openxmlformats.org/officeDocument/2006/relationships" w:type="default" r:id="Raaff10c2f614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f5c179462b475f" /><Relationship Type="http://schemas.openxmlformats.org/officeDocument/2006/relationships/footer" Target="/word/footer1.xml" Id="Raaff10c2f6144907" /></Relationships>
</file>