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b41609f14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KOMMUNE</w:t>
      </w:r>
    </w:p>
    <w:sectPr>
      <w:headerReference xmlns:r="http://schemas.openxmlformats.org/officeDocument/2006/relationships" w:type="default" r:id="R013063596dbc455d"/>
      <w:footerReference xmlns:r="http://schemas.openxmlformats.org/officeDocument/2006/relationships" w:type="default" r:id="R6366b3d71fa1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063596dbc455d" /><Relationship Type="http://schemas.openxmlformats.org/officeDocument/2006/relationships/footer" Target="/word/footer1.xml" Id="R6366b3d71fa147a1" /></Relationships>
</file>