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243ca50ced4e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Lillesand,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LILLESAND KOMMUNE</w:t>
      </w:r>
    </w:p>
    <w:sectPr>
      <w:headerReference xmlns:r="http://schemas.openxmlformats.org/officeDocument/2006/relationships" w:type="default" r:id="Rc65b0fce032e4283"/>
      <w:footerReference xmlns:r="http://schemas.openxmlformats.org/officeDocument/2006/relationships" w:type="default" r:id="R95add6f37f3f48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LILLESAND KOMMUNE   ·   Org.nr 964 965 404   ·   Østregate 2   ·   4790 LILLESAND   ·   Tlf. 37 26 15 00   ·   postmottak@lillesand.kommune.no   ·   www.lillesand.kommune.no/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LILLESAND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5b0fce032e4283" /><Relationship Type="http://schemas.openxmlformats.org/officeDocument/2006/relationships/footer" Target="/word/footer1.xml" Id="R95add6f37f3f4819" /></Relationships>
</file>