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869c337a2945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Birkeland,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BIRKENES KOMMUNE</w:t>
      </w:r>
    </w:p>
    <w:sectPr>
      <w:headerReference xmlns:r="http://schemas.openxmlformats.org/officeDocument/2006/relationships" w:type="default" r:id="R3d7785ffa47c4c08"/>
      <w:footerReference xmlns:r="http://schemas.openxmlformats.org/officeDocument/2006/relationships" w:type="default" r:id="Ra02b5f6276904f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BIRKENES KOMMUNE   ·   Org.nr 964 965 870   ·   KOMMUNEHUSET   ·   4760 BIRKELAND   ·   Tlf. 37 28 15 00   ·   postmottak@birkenes.kommune.no   ·   www.birkenes.kommune.no/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BIRKENES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7785ffa47c4c08" /><Relationship Type="http://schemas.openxmlformats.org/officeDocument/2006/relationships/footer" Target="/word/footer1.xml" Id="Ra02b5f6276904f58" /></Relationships>
</file>