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fdd86875cb4a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NORDLAND FYLKESKOMMUNE</w:t>
      </w:r>
    </w:p>
    <w:sectPr>
      <w:headerReference xmlns:r="http://schemas.openxmlformats.org/officeDocument/2006/relationships" w:type="default" r:id="Rb2d58f398a2c42ac"/>
      <w:footerReference xmlns:r="http://schemas.openxmlformats.org/officeDocument/2006/relationships" w:type="default" r:id="Rc0ff12f25df246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NORDLAND FYLKESKOMMUNE   ·   Org.nr 964 982 953   ·   Prinsens gate 100   ·   8005 BODØ   ·   Tlf. 75 65 00 00   ·   post@nfk.no   ·   www.nfk.no/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NORDLAND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d58f398a2c42ac" /><Relationship Type="http://schemas.openxmlformats.org/officeDocument/2006/relationships/footer" Target="/word/footer1.xml" Id="Rc0ff12f25df24610" /></Relationships>
</file>