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23d37fbdc4c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ALFRED BERG AKTIV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6ae782fa11254304"/>
      <w:footerReference xmlns:r="http://schemas.openxmlformats.org/officeDocument/2006/relationships" w:type="default" r:id="Rc57ae8e4d0ab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782fa11254304" /><Relationship Type="http://schemas.openxmlformats.org/officeDocument/2006/relationships/footer" Target="/word/footer1.xml" Id="Rc57ae8e4d0ab4311" /></Relationships>
</file>