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4c8b9fd81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ACTO AS.</w:t>
      </w:r>
    </w:p>
    <w:sectPr>
      <w:headerReference xmlns:r="http://schemas.openxmlformats.org/officeDocument/2006/relationships" w:type="default" r:id="Rab458092a95f482e"/>
      <w:footerReference xmlns:r="http://schemas.openxmlformats.org/officeDocument/2006/relationships" w:type="default" r:id="Rbed4f50c6a90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58092a95f482e" /><Relationship Type="http://schemas.openxmlformats.org/officeDocument/2006/relationships/footer" Target="/word/footer1.xml" Id="Rbed4f50c6a904ba0" /></Relationships>
</file>