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264c6a6d1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BONITA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BONITA HOLDING AS</w:t>
      </w:r>
    </w:p>
    <w:sectPr>
      <w:headerReference xmlns:r="http://schemas.openxmlformats.org/officeDocument/2006/relationships" w:type="default" r:id="R78afe27d622544c4"/>
      <w:footerReference xmlns:r="http://schemas.openxmlformats.org/officeDocument/2006/relationships" w:type="default" r:id="R6bc389617862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fe27d622544c4" /><Relationship Type="http://schemas.openxmlformats.org/officeDocument/2006/relationships/footer" Target="/word/footer1.xml" Id="R6bc3896178624f62" /></Relationships>
</file>