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d72bedec5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SKOGROSSISTERS OG AGENTERS LANDSFORENING</w:t>
      </w:r>
    </w:p>
    <w:sectPr>
      <w:headerReference xmlns:r="http://schemas.openxmlformats.org/officeDocument/2006/relationships" w:type="default" r:id="R0ec4f1cf16c6434d"/>
      <w:footerReference xmlns:r="http://schemas.openxmlformats.org/officeDocument/2006/relationships" w:type="default" r:id="Rc6523e682f3c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SKOGROSSISTERS OG AGENTERS LANDSFORENING   ·   Org.nr 970 518 657   ·   co/Advokat Mathilde Zetlitz Haga, Øvre Slottsgate 6   ·   0157 OSLO   ·   Tlf. 23 36 85 00   ·   post@sa-forening.no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SKOGROSSISTERS OG AGENTERS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4f1cf16c6434d" /><Relationship Type="http://schemas.openxmlformats.org/officeDocument/2006/relationships/footer" Target="/word/footer1.xml" Id="Rc6523e682f3c45c3" /></Relationships>
</file>