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b0be45e4b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NARBUVOLL GRUNNEIERLAG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NARBUVOLL GRUNNEIERLAG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2be3ebb704bdb"/>
      <w:footerReference xmlns:r="http://schemas.openxmlformats.org/officeDocument/2006/relationships" w:type="default" r:id="Re9be7beb6b77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2be3ebb704bdb" /><Relationship Type="http://schemas.openxmlformats.org/officeDocument/2006/relationships/footer" Target="/word/footer1.xml" Id="Re9be7beb6b774ff9" /></Relationships>
</file>