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111a4f1e9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FINSETH AS</w:t>
      </w:r>
    </w:p>
    <w:sectPr>
      <w:headerReference xmlns:r="http://schemas.openxmlformats.org/officeDocument/2006/relationships" w:type="default" r:id="R0bbc946609834a7d"/>
      <w:footerReference xmlns:r="http://schemas.openxmlformats.org/officeDocument/2006/relationships" w:type="default" r:id="Rfeaed75f4b7b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FINSETH AS   ·   Org.nr 970 982 795   ·   Trillvika 25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FINSETH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c946609834a7d" /><Relationship Type="http://schemas.openxmlformats.org/officeDocument/2006/relationships/footer" Target="/word/footer1.xml" Id="Rfeaed75f4b7b4501" /></Relationships>
</file>