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f4102550b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TRELAST AS</w:t>
      </w:r>
    </w:p>
    <w:sectPr>
      <w:headerReference xmlns:r="http://schemas.openxmlformats.org/officeDocument/2006/relationships" w:type="default" r:id="Rd5472724ffee4a8c"/>
      <w:footerReference xmlns:r="http://schemas.openxmlformats.org/officeDocument/2006/relationships" w:type="default" r:id="Ref0eea21db72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TRELAST AS   ·   Org.nr 970 984 291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72724ffee4a8c" /><Relationship Type="http://schemas.openxmlformats.org/officeDocument/2006/relationships/footer" Target="/word/footer1.xml" Id="Ref0eea21db724823" /></Relationships>
</file>