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885489642247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HELLVIK INVESTOR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HELLVIK INVESTOR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59085a36f14167"/>
      <w:footerReference xmlns:r="http://schemas.openxmlformats.org/officeDocument/2006/relationships" w:type="default" r:id="R28d533ae03e342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HELLVIK INVESTOR AS   ·   Org.nr 971 001 313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HELLVIK INVESTOR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59085a36f14167" /><Relationship Type="http://schemas.openxmlformats.org/officeDocument/2006/relationships/footer" Target="/word/footer1.xml" Id="R28d533ae03e3422c" /></Relationships>
</file>