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009ffbfe6940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FYLKESKOMMUNE</w:t>
      </w:r>
    </w:p>
    <w:sectPr>
      <w:headerReference xmlns:r="http://schemas.openxmlformats.org/officeDocument/2006/relationships" w:type="default" r:id="Ra950aade4c744ee5"/>
      <w:footerReference xmlns:r="http://schemas.openxmlformats.org/officeDocument/2006/relationships" w:type="default" r:id="R4b1d14d931c742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FYLKESKOMMUNE   ·   Org.nr 971 045 698   ·   Arkitekt Eckhoffs gate 1   ·   4010 STAVANGER   ·   Tlf. 51 51 66 00   ·   firmapost@rogfk.no   ·   www.rogfk.no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50aade4c744ee5" /><Relationship Type="http://schemas.openxmlformats.org/officeDocument/2006/relationships/footer" Target="/word/footer1.xml" Id="R4b1d14d931c74230" /></Relationships>
</file>