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bc16daf2148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MASO HOLDING AS</w:t>
      </w:r>
    </w:p>
    <w:sectPr>
      <w:headerReference xmlns:r="http://schemas.openxmlformats.org/officeDocument/2006/relationships" w:type="default" r:id="Rc17662cdca084359"/>
      <w:footerReference xmlns:r="http://schemas.openxmlformats.org/officeDocument/2006/relationships" w:type="default" r:id="R8a9f3fb28ea4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MASO HOLDING AS   ·   Org.nr 971 050 896   ·   Teistveien 22   ·   1367 SNARØYA   ·   post@rafens.no   ·   www.rafens.no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662cdca084359" /><Relationship Type="http://schemas.openxmlformats.org/officeDocument/2006/relationships/footer" Target="/word/footer1.xml" Id="R8a9f3fb28ea44fdc" /></Relationships>
</file>