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61c21a523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HJARTDAL OG GRANSHERAD REKNESKAPSKONTOR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HJARTDAL OG GRANSHERAD REKNESKAPSKONTOR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35d97fff60421f"/>
      <w:footerReference xmlns:r="http://schemas.openxmlformats.org/officeDocument/2006/relationships" w:type="default" r:id="R6a2e37ca7831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5d97fff60421f" /><Relationship Type="http://schemas.openxmlformats.org/officeDocument/2006/relationships/footer" Target="/word/footer1.xml" Id="R6a2e37ca783143f9" /></Relationships>
</file>