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edce93d8f4b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VORMA ØKONOMI OG REGNSKAP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VORMA ØKONOMI OG REGNSKAP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32dcb833f34873"/>
      <w:footerReference xmlns:r="http://schemas.openxmlformats.org/officeDocument/2006/relationships" w:type="default" r:id="R5b132ac5c3b0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VORMA ØKONOMI OG REGNSKAP SA   ·   Org.nr 971 455 012   ·   Rådhusgata 22   ·   2150 ÅRNES   ·   Tlf. 63912920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VORMA ØKONOMI OG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32dcb833f34873" /><Relationship Type="http://schemas.openxmlformats.org/officeDocument/2006/relationships/footer" Target="/word/footer1.xml" Id="R5b132ac5c3b046e3" /></Relationships>
</file>