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b8a194cf144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BAKKETUN FOLKEHØGSKOLE</w:t>
      </w:r>
    </w:p>
    <w:sectPr>
      <w:headerReference xmlns:r="http://schemas.openxmlformats.org/officeDocument/2006/relationships" w:type="default" r:id="R2036b068cfa546a6"/>
      <w:footerReference xmlns:r="http://schemas.openxmlformats.org/officeDocument/2006/relationships" w:type="default" r:id="R00ec16ee775d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36b068cfa546a6" /><Relationship Type="http://schemas.openxmlformats.org/officeDocument/2006/relationships/footer" Target="/word/footer1.xml" Id="R00ec16ee775d4141" /></Relationships>
</file>