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0163ec955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FORMAC TELE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38bbb055c4cb447e"/>
      <w:footerReference xmlns:r="http://schemas.openxmlformats.org/officeDocument/2006/relationships" w:type="default" r:id="R3bf7499e20b4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bb055c4cb447e" /><Relationship Type="http://schemas.openxmlformats.org/officeDocument/2006/relationships/footer" Target="/word/footer1.xml" Id="R3bf7499e20b44cf2" /></Relationships>
</file>