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6e0c11a1a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VIBORG AS</w:t>
      </w:r>
    </w:p>
    <w:sectPr>
      <w:headerReference xmlns:r="http://schemas.openxmlformats.org/officeDocument/2006/relationships" w:type="default" r:id="Rda2e58e94a9e48cf"/>
      <w:footerReference xmlns:r="http://schemas.openxmlformats.org/officeDocument/2006/relationships" w:type="default" r:id="R8a02ca906409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VIBORG AS   ·   Org.nr 974 398 087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e58e94a9e48cf" /><Relationship Type="http://schemas.openxmlformats.org/officeDocument/2006/relationships/footer" Target="/word/footer1.xml" Id="R8a02ca90640941a8" /></Relationships>
</file>