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56e2a59b9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JAHRES HUMANITÆRE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JAHRES HUMANITÆRE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17afd2af204a74"/>
      <w:footerReference xmlns:r="http://schemas.openxmlformats.org/officeDocument/2006/relationships" w:type="default" r:id="R44aeafc81ae9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7afd2af204a74" /><Relationship Type="http://schemas.openxmlformats.org/officeDocument/2006/relationships/footer" Target="/word/footer1.xml" Id="R44aeafc81ae9410f" /></Relationships>
</file>