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d2b15206b4a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BYGGFAG</w:t>
      </w:r>
    </w:p>
    <w:sectPr>
      <w:headerReference xmlns:r="http://schemas.openxmlformats.org/officeDocument/2006/relationships" w:type="default" r:id="Rc6f9f74f76464b7c"/>
      <w:footerReference xmlns:r="http://schemas.openxmlformats.org/officeDocument/2006/relationships" w:type="default" r:id="R33ab68296856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9f74f76464b7c" /><Relationship Type="http://schemas.openxmlformats.org/officeDocument/2006/relationships/footer" Target="/word/footer1.xml" Id="R33ab682968564639" /></Relationships>
</file>