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62a2cdd6a43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BYGGFAG</w:t>
      </w:r>
    </w:p>
    <w:sectPr>
      <w:headerReference xmlns:r="http://schemas.openxmlformats.org/officeDocument/2006/relationships" w:type="default" r:id="R2e187b7c495b436f"/>
      <w:footerReference xmlns:r="http://schemas.openxmlformats.org/officeDocument/2006/relationships" w:type="default" r:id="R16f7c5dc09ff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87b7c495b436f" /><Relationship Type="http://schemas.openxmlformats.org/officeDocument/2006/relationships/footer" Target="/word/footer1.xml" Id="R16f7c5dc09ff491e" /></Relationships>
</file>