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19b723fa7c4d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GUNVALD LAUVSTAD AS</w:t>
      </w:r>
    </w:p>
    <w:sectPr>
      <w:headerReference xmlns:r="http://schemas.openxmlformats.org/officeDocument/2006/relationships" w:type="default" r:id="R12f89058988845fd"/>
      <w:footerReference xmlns:r="http://schemas.openxmlformats.org/officeDocument/2006/relationships" w:type="default" r:id="Rf6de64e1929e4a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GUNVALD LAUVSTAD AS   ·   Org.nr 974 531 321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GUNVALD LAUVSTAD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f89058988845fd" /><Relationship Type="http://schemas.openxmlformats.org/officeDocument/2006/relationships/footer" Target="/word/footer1.xml" Id="Rf6de64e1929e4a6c" /></Relationships>
</file>