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af334d0bb47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ØVERHAUG-VIINIKKA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ØVERHAUG-VIINIKKA ANS</w:t>
      </w:r>
    </w:p>
    <w:sectPr>
      <w:headerReference xmlns:r="http://schemas.openxmlformats.org/officeDocument/2006/relationships" w:type="default" r:id="R09eeb6a9c39a4fda"/>
      <w:footerReference xmlns:r="http://schemas.openxmlformats.org/officeDocument/2006/relationships" w:type="default" r:id="Rc32a17aa365f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ØVERHAUG-VIINIKKA ANS   ·   Org.nr 975 441 504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ØVERHAUG-VIINIKKA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eb6a9c39a4fda" /><Relationship Type="http://schemas.openxmlformats.org/officeDocument/2006/relationships/footer" Target="/word/footer1.xml" Id="Rc32a17aa365f4cf9" /></Relationships>
</file>