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98b6783ce8b470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Nedstrand,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NEDSTRAND BYGDEUNGDOMSLAG</w:t>
      </w:r>
    </w:p>
    <w:sectPr>
      <w:headerReference xmlns:r="http://schemas.openxmlformats.org/officeDocument/2006/relationships" w:type="default" r:id="R3f2ac5150795462a"/>
      <w:footerReference xmlns:r="http://schemas.openxmlformats.org/officeDocument/2006/relationships" w:type="default" r:id="R8442d111d84e4cf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NEDSTRAND BYGDEUNGDOMSLAG   ·   Org.nr 976 120 140   ·   Bygdehuset Hinderåvåg   ·   5560 NEDSTRAND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NEDSTRAND BYGDEUNGDOMSLAG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f2ac5150795462a" /><Relationship Type="http://schemas.openxmlformats.org/officeDocument/2006/relationships/footer" Target="/word/footer1.xml" Id="R8442d111d84e4cff" /></Relationships>
</file>