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ceaa0219d94d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Nedstrand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NEDSTRAND BYGDEUNGDOMSLAG.</w:t>
      </w:r>
    </w:p>
    <w:sectPr>
      <w:headerReference xmlns:r="http://schemas.openxmlformats.org/officeDocument/2006/relationships" w:type="default" r:id="R7fb91030f00340ac"/>
      <w:footerReference xmlns:r="http://schemas.openxmlformats.org/officeDocument/2006/relationships" w:type="default" r:id="Rcdcdb482d98746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NEDSTRAND BYGDEUNGDOMSLAG   ·   Org.nr 976 120 140   ·   Bygdehuset Hinderåvåg   ·   5560 NEDSTRAND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NEDSTRAND BYGDEUNGDOMSLAG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b91030f00340ac" /><Relationship Type="http://schemas.openxmlformats.org/officeDocument/2006/relationships/footer" Target="/word/footer1.xml" Id="Rcdcdb482d98746ae" /></Relationships>
</file>