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b074000904f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TYSNES INDUSTRI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a3a836b5fee42a5"/>
      <w:footerReference xmlns:r="http://schemas.openxmlformats.org/officeDocument/2006/relationships" w:type="default" r:id="R5b4ed29f561f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3a836b5fee42a5" /><Relationship Type="http://schemas.openxmlformats.org/officeDocument/2006/relationships/footer" Target="/word/footer1.xml" Id="R5b4ed29f561f4dcb" /></Relationships>
</file>