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304bde776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VEØY INVEST AS</w:t>
      </w:r>
    </w:p>
    <w:sectPr>
      <w:headerReference xmlns:r="http://schemas.openxmlformats.org/officeDocument/2006/relationships" w:type="default" r:id="R4451d485e0f743dd"/>
      <w:footerReference xmlns:r="http://schemas.openxmlformats.org/officeDocument/2006/relationships" w:type="default" r:id="R2b579052a8bd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1d485e0f743dd" /><Relationship Type="http://schemas.openxmlformats.org/officeDocument/2006/relationships/footer" Target="/word/footer1.xml" Id="R2b579052a8bd463a" /></Relationships>
</file>